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2B11F1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27.12.2021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239-ИЛ/ЛРИ-138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2B11F1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2B11F1">
              <w:rPr>
                <w:sz w:val="24"/>
                <w:lang w:val="en-US"/>
              </w:rPr>
              <w:t>Общество с ограниченной ответственностью "Норильскникельремонт"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2B11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"Норильскникельремонт"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B11F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663305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Норильск, ул. Павлова,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B11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B11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B11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2B11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"Норильскникельремонт"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2B11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"Норильскникельремонт"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</w:t>
            </w:r>
            <w:r>
              <w:rPr>
                <w:noProof/>
                <w:sz w:val="24"/>
              </w:rPr>
              <w:lastRenderedPageBreak/>
              <w:t>прочности раствора, взятого из швов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2B11F1" w:rsidRDefault="002B11F1" w:rsidP="002B11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EF0976" w:rsidRDefault="00EF0976" w:rsidP="002B11F1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B11F1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B11F1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8F" w:rsidRDefault="002E7C8F">
      <w:r>
        <w:separator/>
      </w:r>
    </w:p>
  </w:endnote>
  <w:endnote w:type="continuationSeparator" w:id="0">
    <w:p w:rsidR="002E7C8F" w:rsidRDefault="002E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8F" w:rsidRDefault="002E7C8F">
      <w:r>
        <w:separator/>
      </w:r>
    </w:p>
  </w:footnote>
  <w:footnote w:type="continuationSeparator" w:id="0">
    <w:p w:rsidR="002E7C8F" w:rsidRDefault="002E7C8F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B11F1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B11F1">
      <w:rPr>
        <w:rStyle w:val="a8"/>
        <w:noProof/>
      </w:rPr>
      <w:t>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B11F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B11F1">
      <w:rPr>
        <w:rStyle w:val="a8"/>
        <w:noProof/>
      </w:rPr>
      <w:t>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B11F1"/>
    <w:rsid w:val="002E7C8F"/>
    <w:rsid w:val="00324E8B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2021-12-27T09:17:00Z</dcterms:created>
  <dcterms:modified xsi:type="dcterms:W3CDTF">2021-12-27T09:17:00Z</dcterms:modified>
</cp:coreProperties>
</file>