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052A91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27.02.2026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293-ИЛ/ЛНК-183</w:t>
      </w:r>
    </w:p>
    <w:p w:rsidR="00771F83" w:rsidRPr="00052A91" w:rsidRDefault="00771F83">
      <w:pPr>
        <w:tabs>
          <w:tab w:val="left" w:pos="12049"/>
        </w:tabs>
        <w:rPr>
          <w:sz w:val="12"/>
          <w:szCs w:val="12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052A91" w:rsidRDefault="00771F83">
      <w:pPr>
        <w:tabs>
          <w:tab w:val="left" w:pos="12049"/>
        </w:tabs>
        <w:rPr>
          <w:rFonts w:ascii="Arial" w:hAnsi="Arial" w:cs="Arial"/>
          <w:sz w:val="12"/>
          <w:szCs w:val="12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977"/>
        <w:gridCol w:w="2977"/>
        <w:gridCol w:w="2693"/>
      </w:tblGrid>
      <w:tr w:rsidR="00771F83" w:rsidTr="00052A9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693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052A9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052A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052A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052A91" w:rsidRDefault="00052A91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052A91">
              <w:rPr>
                <w:sz w:val="24"/>
              </w:rPr>
              <w:t>1</w:t>
            </w:r>
            <w:r w:rsidR="00771F83" w:rsidRPr="00052A91">
              <w:rPr>
                <w:sz w:val="24"/>
              </w:rPr>
              <w:t xml:space="preserve">. </w:t>
            </w:r>
            <w:r w:rsidRPr="00052A91">
              <w:rPr>
                <w:sz w:val="24"/>
              </w:rPr>
              <w:t>Акционерное общество "Магнитогорский центр технической экспертизы"</w:t>
            </w:r>
          </w:p>
          <w:p w:rsidR="002E07AD" w:rsidRPr="00052A91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052A9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"МЦТЭ"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052A91">
            <w:pPr>
              <w:ind w:left="33" w:right="-108"/>
              <w:rPr>
                <w:sz w:val="24"/>
                <w:lang w:val="en-US"/>
              </w:rPr>
            </w:pPr>
            <w:r w:rsidRPr="00052A91">
              <w:rPr>
                <w:sz w:val="24"/>
              </w:rPr>
              <w:t>455044</w:t>
            </w:r>
            <w:r w:rsidR="00771F83" w:rsidRPr="00052A91">
              <w:rPr>
                <w:sz w:val="24"/>
              </w:rPr>
              <w:t xml:space="preserve">, </w:t>
            </w:r>
            <w:r w:rsidRPr="00052A91">
              <w:rPr>
                <w:sz w:val="24"/>
              </w:rPr>
              <w:t xml:space="preserve">Российская Федерация, Челябинская область, г.о.  Магнитогорский, </w:t>
            </w:r>
            <w:r>
              <w:rPr>
                <w:sz w:val="24"/>
              </w:rPr>
              <w:br/>
            </w:r>
            <w:r w:rsidRPr="00052A91">
              <w:rPr>
                <w:sz w:val="24"/>
              </w:rPr>
              <w:t xml:space="preserve">г. Магнитогорск, ул. Грязнова, д. 27, помещ. </w:t>
            </w:r>
            <w:r>
              <w:rPr>
                <w:sz w:val="24"/>
                <w:lang w:val="en-US"/>
              </w:rPr>
              <w:t>4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Default="00052A9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Default="00052A9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052A91">
              <w:rPr>
                <w:sz w:val="24"/>
              </w:rPr>
              <w:t>127521</w:t>
            </w:r>
            <w:r w:rsidR="00771F83" w:rsidRPr="00052A91">
              <w:rPr>
                <w:sz w:val="24"/>
              </w:rPr>
              <w:t xml:space="preserve">, </w:t>
            </w:r>
            <w:r w:rsidRPr="00052A91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771F83" w:rsidRDefault="00052A9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52A91" w:rsidTr="00052A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52A91" w:rsidRP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  <w:r w:rsidRPr="00052A91">
              <w:rPr>
                <w:sz w:val="24"/>
              </w:rPr>
              <w:t>2. Общество с ограниченной ответственностью "Праймлайн"</w:t>
            </w:r>
          </w:p>
          <w:p w:rsidR="00052A91" w:rsidRP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</w:p>
          <w:p w:rsidR="00052A91" w:rsidRDefault="00052A91" w:rsidP="00052A9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"Праймлайн"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52A91" w:rsidRPr="00052A91" w:rsidRDefault="00052A91" w:rsidP="00052A91">
            <w:pPr>
              <w:ind w:left="33" w:right="-108"/>
              <w:rPr>
                <w:sz w:val="24"/>
              </w:rPr>
            </w:pPr>
            <w:r w:rsidRPr="00052A91">
              <w:rPr>
                <w:sz w:val="24"/>
              </w:rPr>
              <w:t>119330, Российская Федерация, г. Москва, вн.тер.г. муниципальный округ Раменки, пр-кт Университетский, д. 12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052A91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 xml:space="preserve">II, этаж 4, комн. 55 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52A91" w:rsidRDefault="00052A91" w:rsidP="00052A9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52A91" w:rsidTr="00052A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52A91" w:rsidRP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  <w:r w:rsidRPr="00052A91">
              <w:rPr>
                <w:sz w:val="24"/>
              </w:rPr>
              <w:t>3. Акционерное общество "Газстройдеталь"</w:t>
            </w:r>
          </w:p>
          <w:p w:rsidR="00052A91" w:rsidRP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</w:p>
          <w:p w:rsidR="00052A91" w:rsidRP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  <w:r w:rsidRPr="00052A91">
              <w:rPr>
                <w:sz w:val="24"/>
              </w:rPr>
              <w:t>АО "Газстройдеталь" (РСШ)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ind w:left="33" w:right="-108"/>
              <w:rPr>
                <w:sz w:val="24"/>
              </w:rPr>
            </w:pPr>
            <w:r w:rsidRPr="00052A91">
              <w:rPr>
                <w:sz w:val="24"/>
              </w:rPr>
              <w:t xml:space="preserve">300026, Российская Федерация, Тульская обл., </w:t>
            </w:r>
          </w:p>
          <w:p w:rsidR="00052A91" w:rsidRPr="00052A91" w:rsidRDefault="00052A91" w:rsidP="00052A91">
            <w:pPr>
              <w:ind w:left="33" w:right="-108"/>
              <w:rPr>
                <w:sz w:val="24"/>
              </w:rPr>
            </w:pPr>
            <w:r w:rsidRPr="00052A91">
              <w:rPr>
                <w:sz w:val="24"/>
              </w:rPr>
              <w:t>г. Тула, ул. Скуратовская, д. 108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052A91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 xml:space="preserve">IX 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52A91" w:rsidRDefault="00052A91" w:rsidP="00052A9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52A91" w:rsidTr="00052A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52A91" w:rsidRP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  <w:r w:rsidRPr="00052A91">
              <w:rPr>
                <w:sz w:val="24"/>
              </w:rPr>
              <w:lastRenderedPageBreak/>
              <w:t>4. Филиал Общество с ограниченной ответственностью "Строительно-монтажное управление №1"</w:t>
            </w:r>
          </w:p>
          <w:p w:rsidR="00052A91" w:rsidRP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</w:p>
          <w:p w:rsidR="00052A91" w:rsidRDefault="00052A91" w:rsidP="00052A9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Филиал ООО "СМУ №1"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52A91" w:rsidRPr="00052A91" w:rsidRDefault="00052A91" w:rsidP="00052A91">
            <w:pPr>
              <w:ind w:left="33" w:right="-108"/>
              <w:rPr>
                <w:sz w:val="24"/>
              </w:rPr>
            </w:pPr>
            <w:r w:rsidRPr="00052A91">
              <w:rPr>
                <w:sz w:val="24"/>
              </w:rPr>
              <w:t xml:space="preserve">127410, Российская Федерация, г. Москва, вн.тер.г. муниципальный округ Алтуфьевский, </w:t>
            </w:r>
            <w:r>
              <w:rPr>
                <w:sz w:val="24"/>
              </w:rPr>
              <w:br/>
            </w:r>
            <w:r w:rsidRPr="00052A91">
              <w:rPr>
                <w:sz w:val="24"/>
              </w:rPr>
              <w:t xml:space="preserve">ш. Алтуфьевское, д. 43, </w:t>
            </w:r>
            <w:r>
              <w:rPr>
                <w:sz w:val="24"/>
              </w:rPr>
              <w:br/>
            </w:r>
            <w:r w:rsidRPr="00052A91">
              <w:rPr>
                <w:sz w:val="24"/>
              </w:rPr>
              <w:t>стр. 1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052A91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 xml:space="preserve">Текстильщиков, д. 2, помещение 316 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52A91" w:rsidRDefault="00052A91" w:rsidP="00052A9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52A91" w:rsidTr="00052A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52A91" w:rsidRP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  <w:r w:rsidRPr="00052A91">
              <w:rPr>
                <w:sz w:val="24"/>
              </w:rPr>
              <w:t>5. Общество с ограниченной ответственностью "ЛНК ПромТест"</w:t>
            </w:r>
          </w:p>
          <w:p w:rsidR="00052A91" w:rsidRP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</w:p>
          <w:p w:rsidR="00052A91" w:rsidRDefault="00052A91" w:rsidP="00052A9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"ЛНК ПромТест"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ind w:left="33" w:right="-108"/>
              <w:rPr>
                <w:sz w:val="24"/>
                <w:lang w:val="en-US"/>
              </w:rPr>
            </w:pPr>
            <w:r w:rsidRPr="00052A91">
              <w:rPr>
                <w:sz w:val="24"/>
              </w:rPr>
              <w:t xml:space="preserve">350001, Российская Федерация, Краснодарский край, г.о. город Красновар, г. Краснодар, </w:t>
            </w:r>
            <w:r>
              <w:rPr>
                <w:sz w:val="24"/>
              </w:rPr>
              <w:br/>
            </w:r>
            <w:r w:rsidRPr="00052A91">
              <w:rPr>
                <w:sz w:val="24"/>
              </w:rPr>
              <w:t xml:space="preserve">ул. им. </w:t>
            </w:r>
            <w:r>
              <w:rPr>
                <w:sz w:val="24"/>
                <w:lang w:val="en-US"/>
              </w:rPr>
              <w:t>Маяковского, д. 163, пом. 3-6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052A91">
              <w:rPr>
                <w:sz w:val="24"/>
              </w:rPr>
              <w:t xml:space="preserve">141402, Российская Федерация, Московская обл., г. Химки, </w:t>
            </w:r>
            <w:r>
              <w:rPr>
                <w:sz w:val="24"/>
              </w:rPr>
              <w:br/>
            </w:r>
            <w:r w:rsidRPr="00052A91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Ватутина, д. 4, корп. 1, помещение 004 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052A91" w:rsidRDefault="00052A91" w:rsidP="00052A9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52A91" w:rsidRDefault="00052A91" w:rsidP="00052A9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Pr="00052A91" w:rsidRDefault="00771F83">
      <w:pPr>
        <w:rPr>
          <w:rFonts w:ascii="Arial" w:hAnsi="Arial" w:cs="Arial"/>
          <w:sz w:val="12"/>
          <w:szCs w:val="12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6"/>
        <w:gridCol w:w="7"/>
        <w:gridCol w:w="20"/>
        <w:gridCol w:w="5642"/>
        <w:gridCol w:w="18"/>
        <w:gridCol w:w="9"/>
        <w:gridCol w:w="3113"/>
        <w:gridCol w:w="15"/>
        <w:gridCol w:w="14"/>
        <w:gridCol w:w="2468"/>
        <w:gridCol w:w="31"/>
      </w:tblGrid>
      <w:tr w:rsidR="00771F83" w:rsidTr="00052A91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3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6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42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052A91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052A91" w:rsidRDefault="00052A91">
            <w:pPr>
              <w:pStyle w:val="a7"/>
              <w:rPr>
                <w:sz w:val="24"/>
              </w:rPr>
            </w:pPr>
            <w:r w:rsidRPr="00052A91">
              <w:rPr>
                <w:sz w:val="24"/>
              </w:rPr>
              <w:t>1</w:t>
            </w:r>
            <w:r w:rsidR="00771F83" w:rsidRPr="00052A91">
              <w:rPr>
                <w:sz w:val="24"/>
              </w:rPr>
              <w:t xml:space="preserve">. </w:t>
            </w:r>
            <w:r w:rsidRPr="00052A91">
              <w:rPr>
                <w:sz w:val="24"/>
              </w:rPr>
              <w:t>Акционерное общество "Магнитогорский центр технической экспертизы"</w:t>
            </w:r>
          </w:p>
          <w:p w:rsidR="002E07AD" w:rsidRPr="00052A91" w:rsidRDefault="002E07AD">
            <w:pPr>
              <w:pStyle w:val="a7"/>
              <w:rPr>
                <w:sz w:val="24"/>
              </w:rPr>
            </w:pPr>
          </w:p>
          <w:p w:rsidR="00771F83" w:rsidRDefault="00052A9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"МЦТЭ"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69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7.</w:t>
            </w:r>
            <w:r w:rsidR="00771F83" w:rsidRPr="00052A91">
              <w:rPr>
                <w:sz w:val="24"/>
              </w:rPr>
              <w:t xml:space="preserve"> </w:t>
            </w:r>
            <w:r w:rsidRPr="00052A91">
              <w:rPr>
                <w:sz w:val="24"/>
              </w:rPr>
              <w:t>Оборудование металлургической промышленности: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7.2. Газопроводы технологических газов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7.3. Цапфы чугуновозов, стальковшей, металлоразливочных ковшей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 Здания и сооружения (строительные объекты):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11.2. Бетонные и железобетонные конструкции</w:t>
            </w:r>
          </w:p>
          <w:p w:rsidR="00771F83" w:rsidRPr="00052A91" w:rsidRDefault="00052A91" w:rsidP="009F1EA7">
            <w:pPr>
              <w:rPr>
                <w:sz w:val="24"/>
              </w:rPr>
            </w:pPr>
            <w:r w:rsidRPr="00052A91">
              <w:rPr>
                <w:sz w:val="24"/>
              </w:rPr>
              <w:t>11.3. Каменные и армокаменные конструкции</w:t>
            </w:r>
          </w:p>
        </w:tc>
        <w:tc>
          <w:tcPr>
            <w:tcW w:w="3140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12. Контроль напряженно-деформированного состояния (НДС):</w:t>
            </w:r>
          </w:p>
          <w:p w:rsidR="00771F83" w:rsidRDefault="00052A91" w:rsidP="009F1EA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12.3. Магнитный (МК-НДС)</w:t>
            </w:r>
          </w:p>
        </w:tc>
        <w:tc>
          <w:tcPr>
            <w:tcW w:w="2497" w:type="dxa"/>
            <w:gridSpan w:val="3"/>
          </w:tcPr>
          <w:p w:rsidR="00771F83" w:rsidRDefault="00052A9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052A91">
            <w:pPr>
              <w:rPr>
                <w:sz w:val="24"/>
              </w:rPr>
            </w:pPr>
          </w:p>
        </w:tc>
      </w:tr>
      <w:tr w:rsidR="00052A91" w:rsidTr="00052A9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50" w:type="dxa"/>
            <w:gridSpan w:val="3"/>
          </w:tcPr>
          <w:p w:rsidR="00052A91" w:rsidRPr="00052A91" w:rsidRDefault="00052A91" w:rsidP="00052A91">
            <w:pPr>
              <w:pStyle w:val="a7"/>
              <w:rPr>
                <w:sz w:val="24"/>
              </w:rPr>
            </w:pPr>
            <w:r w:rsidRPr="00052A91">
              <w:rPr>
                <w:sz w:val="24"/>
              </w:rPr>
              <w:lastRenderedPageBreak/>
              <w:t>2. Общество с ограниченной ответственностью "Праймлайн"</w:t>
            </w:r>
          </w:p>
          <w:p w:rsidR="00052A91" w:rsidRPr="00052A91" w:rsidRDefault="00052A91" w:rsidP="00052A91">
            <w:pPr>
              <w:pStyle w:val="a7"/>
              <w:rPr>
                <w:sz w:val="24"/>
              </w:rPr>
            </w:pPr>
          </w:p>
          <w:p w:rsidR="00052A91" w:rsidRDefault="00052A91" w:rsidP="00052A9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"Праймлайн"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0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 Системы газоснабжения (газораспределения):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2.1. Наружные газопроводы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2.1.1. Наружные газопроводы стальные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2.2. Внутренние газопроводы стальные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2.3. Детали и узлы, газовое оборудование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 Подъемные сооружения: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3.1. Грузоподъемные краны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3.2. Подъемники (вышки)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3.3. Канатные дороги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3.4. Фуникулеры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3.5. Эскалаторы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3.6. Лифты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3.7. Краны-трубоукладчики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3.8. Краны-манипуляторы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3.9. Платформы подъемные для инвалидов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3.10. Крановые пути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4. Объекты горнорудной промышленности: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4.2. Шахтные подъемные машины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4.3. Горно-транспортное и горно-обогатительное оборудование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 Оборудование нефтяной и газовой промышленности: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6.1. Оборудование для бурения скважин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6.2. Оборудование для эксплуатации скважин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6.3. Оборудование для освоения и ремонта скважин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6.4. Оборудование газонефтеперекачивающих станций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6.5. Газонефтепродуктопроводы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6.6. Резервуары для нефти и нефтепродуктов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lastRenderedPageBreak/>
              <w:t>8. Оборудование взрывопожароопасных и химически опасных производств: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8.5. Изотермические хранилища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8.6. Криогенное оборудование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8.7. Оборудование аммиачных холодильных установок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8.9. Компрессорное и насосное оборудование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8.10. Центрифуги, сепараторы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 Здания и сооружения (строительные объекты):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11.2. Бетонные и железобетонные конструкции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11.3. Каменные и армокаменные конструкции</w:t>
            </w:r>
          </w:p>
          <w:p w:rsidR="00052A91" w:rsidRDefault="00052A91" w:rsidP="00052A91">
            <w:pPr>
              <w:rPr>
                <w:sz w:val="24"/>
              </w:rPr>
            </w:pPr>
          </w:p>
          <w:p w:rsidR="009F1EA7" w:rsidRPr="00052A91" w:rsidRDefault="009F1EA7" w:rsidP="00052A91">
            <w:pPr>
              <w:rPr>
                <w:sz w:val="24"/>
              </w:rPr>
            </w:pPr>
            <w:bookmarkStart w:id="1" w:name="_GoBack"/>
            <w:bookmarkEnd w:id="1"/>
          </w:p>
        </w:tc>
        <w:tc>
          <w:tcPr>
            <w:tcW w:w="3137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052A91" w:rsidRDefault="00052A91" w:rsidP="00052A91">
            <w:pPr>
              <w:rPr>
                <w:sz w:val="24"/>
                <w:lang w:val="en-US"/>
              </w:rPr>
            </w:pPr>
            <w:r w:rsidRPr="00052A91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кроме контроля объектов горнорудной промышленности</w:t>
            </w:r>
          </w:p>
          <w:p w:rsidR="00052A91" w:rsidRDefault="00052A91" w:rsidP="00052A91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52A91" w:rsidRDefault="00052A91" w:rsidP="00052A91">
            <w:pPr>
              <w:rPr>
                <w:sz w:val="24"/>
              </w:rPr>
            </w:pPr>
          </w:p>
        </w:tc>
      </w:tr>
      <w:tr w:rsidR="00052A91" w:rsidTr="00052A9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50" w:type="dxa"/>
            <w:gridSpan w:val="3"/>
          </w:tcPr>
          <w:p w:rsidR="00052A91" w:rsidRPr="00052A91" w:rsidRDefault="00052A91" w:rsidP="00052A91">
            <w:pPr>
              <w:pStyle w:val="a7"/>
              <w:rPr>
                <w:sz w:val="24"/>
              </w:rPr>
            </w:pPr>
            <w:r w:rsidRPr="00052A91">
              <w:rPr>
                <w:sz w:val="24"/>
              </w:rPr>
              <w:lastRenderedPageBreak/>
              <w:t>3. Акционерное общество "Газстройдеталь"</w:t>
            </w:r>
          </w:p>
          <w:p w:rsidR="00052A91" w:rsidRPr="00052A91" w:rsidRDefault="00052A91" w:rsidP="00052A91">
            <w:pPr>
              <w:pStyle w:val="a7"/>
              <w:rPr>
                <w:sz w:val="24"/>
              </w:rPr>
            </w:pPr>
          </w:p>
          <w:p w:rsidR="00052A91" w:rsidRPr="00052A91" w:rsidRDefault="00052A91" w:rsidP="00052A91">
            <w:pPr>
              <w:pStyle w:val="a7"/>
              <w:rPr>
                <w:sz w:val="24"/>
              </w:rPr>
            </w:pPr>
            <w:r w:rsidRPr="00052A91">
              <w:rPr>
                <w:sz w:val="24"/>
              </w:rPr>
              <w:t>АО "Газстройдеталь" (РСШ)</w:t>
            </w:r>
          </w:p>
        </w:tc>
        <w:tc>
          <w:tcPr>
            <w:tcW w:w="5680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 Оборудование нефтяной и газовой промышленности:</w:t>
            </w:r>
          </w:p>
          <w:p w:rsidR="00052A91" w:rsidRDefault="00052A91" w:rsidP="00052A9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052A91" w:rsidRDefault="00052A91" w:rsidP="00052A91">
            <w:pPr>
              <w:rPr>
                <w:sz w:val="24"/>
                <w:lang w:val="en-US"/>
              </w:rPr>
            </w:pPr>
          </w:p>
        </w:tc>
        <w:tc>
          <w:tcPr>
            <w:tcW w:w="3137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1. Радиационный: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</w:tc>
        <w:tc>
          <w:tcPr>
            <w:tcW w:w="2513" w:type="dxa"/>
            <w:gridSpan w:val="3"/>
          </w:tcPr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52A91" w:rsidRDefault="00052A91" w:rsidP="00052A91">
            <w:pPr>
              <w:rPr>
                <w:sz w:val="24"/>
              </w:rPr>
            </w:pPr>
          </w:p>
        </w:tc>
      </w:tr>
      <w:tr w:rsidR="00052A91" w:rsidTr="00052A9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50" w:type="dxa"/>
            <w:gridSpan w:val="3"/>
          </w:tcPr>
          <w:p w:rsidR="00052A91" w:rsidRPr="00052A91" w:rsidRDefault="00052A91" w:rsidP="00052A91">
            <w:pPr>
              <w:pStyle w:val="a7"/>
              <w:rPr>
                <w:sz w:val="24"/>
              </w:rPr>
            </w:pPr>
            <w:r w:rsidRPr="00052A91">
              <w:rPr>
                <w:sz w:val="24"/>
              </w:rPr>
              <w:t>4. Филиал Общество с ограниченной ответственностью "Строительно-монтажное управление №1"</w:t>
            </w:r>
          </w:p>
          <w:p w:rsidR="00052A91" w:rsidRPr="00052A91" w:rsidRDefault="00052A91" w:rsidP="00052A91">
            <w:pPr>
              <w:pStyle w:val="a7"/>
              <w:rPr>
                <w:sz w:val="24"/>
              </w:rPr>
            </w:pPr>
          </w:p>
          <w:p w:rsidR="00052A91" w:rsidRDefault="00052A91" w:rsidP="00052A9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Филиал ООО "СМУ №1"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0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 Оборудование, работающее под избыточным давлением: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1.2. Водогрейные и пароводогрейные котлы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1.7. Электрокотлы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1.8. Трубопроводы пара и горячей 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1.9. Сосуды, работающие под давлением пара, газов, жидкостей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1.11. Цистерны и бочки для сжатых и сжиженных газов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 Подъемные сооружения: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3.1. Грузоподъемные краны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3.2. Подъемники (вышки)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3.6. Лифты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lastRenderedPageBreak/>
              <w:t>3.7. Краны-трубоукладчики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3.8. Краны-манипуляторы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3.10. Крановые пути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 Оборудование нефтяной и газовой промышленности: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6.4. Оборудование газонефтеперекачивающих станций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6.5. Газонефтепродуктопроводы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6.6. Резервуары для нефти и нефтепродуктов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8.9. Компрессорное и насосное оборудование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 Здания и сооружения (строительные объекты):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052A91" w:rsidRDefault="00052A91" w:rsidP="00052A9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052A91" w:rsidRDefault="00052A91" w:rsidP="00052A91">
            <w:pPr>
              <w:rPr>
                <w:sz w:val="24"/>
              </w:rPr>
            </w:pPr>
          </w:p>
          <w:p w:rsidR="00052A91" w:rsidRPr="00052A91" w:rsidRDefault="00052A91" w:rsidP="00052A91">
            <w:pPr>
              <w:rPr>
                <w:sz w:val="24"/>
              </w:rPr>
            </w:pPr>
          </w:p>
        </w:tc>
        <w:tc>
          <w:tcPr>
            <w:tcW w:w="3137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Pr="00052A91">
              <w:rPr>
                <w:sz w:val="24"/>
              </w:rPr>
              <w:t>кроме п. 8.1, 8.2, 8.9, 8.12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</w:tc>
        <w:tc>
          <w:tcPr>
            <w:tcW w:w="2513" w:type="dxa"/>
            <w:gridSpan w:val="3"/>
          </w:tcPr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52A91" w:rsidRDefault="00052A91" w:rsidP="00052A91">
            <w:pPr>
              <w:rPr>
                <w:sz w:val="24"/>
              </w:rPr>
            </w:pPr>
          </w:p>
        </w:tc>
      </w:tr>
      <w:tr w:rsidR="00052A91" w:rsidTr="00052A9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50" w:type="dxa"/>
            <w:gridSpan w:val="3"/>
          </w:tcPr>
          <w:p w:rsidR="00052A91" w:rsidRPr="00052A91" w:rsidRDefault="00052A91" w:rsidP="00052A91">
            <w:pPr>
              <w:pStyle w:val="a7"/>
              <w:rPr>
                <w:sz w:val="24"/>
              </w:rPr>
            </w:pPr>
            <w:r w:rsidRPr="00052A91">
              <w:rPr>
                <w:sz w:val="24"/>
              </w:rPr>
              <w:lastRenderedPageBreak/>
              <w:t>5. Общество с ограниченной ответственностью "ЛНК ПромТест"</w:t>
            </w:r>
          </w:p>
          <w:p w:rsidR="00052A91" w:rsidRPr="00052A91" w:rsidRDefault="00052A91" w:rsidP="00052A91">
            <w:pPr>
              <w:pStyle w:val="a7"/>
              <w:rPr>
                <w:sz w:val="24"/>
              </w:rPr>
            </w:pPr>
          </w:p>
          <w:p w:rsidR="00052A91" w:rsidRDefault="00052A91" w:rsidP="00052A9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"ЛНК ПромТест"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0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 Оборудование, работающее под избыточным давлением: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1.2. Водогрейные и пароводогрейные котлы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 xml:space="preserve">1.3. Энерготехнологические котлы: паровые и водогрейные, в том числе содорегенерационные </w:t>
            </w:r>
            <w:r w:rsidRPr="00052A91">
              <w:rPr>
                <w:sz w:val="24"/>
              </w:rPr>
              <w:lastRenderedPageBreak/>
              <w:t>котлы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1.4. Котлы-утилизаторы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1.5. Котлы передвижных и транспортабельных установок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1.7. Электрокотлы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1.8. Трубопроводы пара и горячей 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1.9. Сосуды, работающие под давлением пара, газов, жидкостей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1.11. Цистерны и бочки для сжатых и сжиженных газов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1.13. Барокамеры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 Системы газоснабжения (газораспределения):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2.1. Наружные газопроводы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2.1.1. Наружные газопроводы стальные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2.2. Внутренние газопроводы стальные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2.3. Детали и узлы, газовое оборудование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4. Объекты горнорудной промышленности: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4.2. Шахтные подъемные машины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lastRenderedPageBreak/>
              <w:t>4.3. Горно-транспортное и горно-обогатительное оборудование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 Оборудование нефтяной и газовой промышленности: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6.1. Оборудование для бурения скважин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6.2. Оборудование для эксплуатации скважин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6.3. Оборудование для освоения и ремонта скважин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6.4. Оборудование газонефтеперекачивающих станций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6.5. Газонефтепродуктопроводы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6.6. Резервуары для нефти и нефтепродуктов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8.5. Изотермические хранилища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8.6. Криогенное оборудование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8.7. Оборудование аммиачных холодильных установок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8.9. Компрессорное и насосное оборудование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8.10. Центрифуги, сепараторы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lastRenderedPageBreak/>
              <w:t>8.12. Технологические трубопроводы, трубопроводы пара и горячей воды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 Здания и сооружения (строительные объекты):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11.2. Бетонные и железобетонные конструкции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 w:rsidRPr="00052A91">
              <w:rPr>
                <w:sz w:val="24"/>
              </w:rPr>
              <w:t>11.3. Каменные и армокаменные конструкции</w:t>
            </w:r>
          </w:p>
        </w:tc>
        <w:tc>
          <w:tcPr>
            <w:tcW w:w="3137" w:type="dxa"/>
            <w:gridSpan w:val="3"/>
          </w:tcPr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052A91">
              <w:rPr>
                <w:sz w:val="24"/>
              </w:rPr>
              <w:t>кроме п.п. 2.1.2, 11.2, 11.3 объектов контроля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 xml:space="preserve">2.1. Ультразвуковая </w:t>
            </w:r>
            <w:r>
              <w:rPr>
                <w:sz w:val="24"/>
              </w:rPr>
              <w:lastRenderedPageBreak/>
              <w:t>дефектоскопия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52A91" w:rsidRP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052A91" w:rsidRDefault="00052A91" w:rsidP="00052A9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052A91" w:rsidRDefault="00052A91" w:rsidP="00052A91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</w:t>
            </w:r>
            <w:r>
              <w:rPr>
                <w:sz w:val="24"/>
              </w:rPr>
              <w:lastRenderedPageBreak/>
              <w:t>обследование, экспертиза</w:t>
            </w:r>
          </w:p>
          <w:p w:rsidR="00052A91" w:rsidRDefault="00052A91" w:rsidP="00052A91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52A91" w:rsidRDefault="00052A91" w:rsidP="00052A91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52A91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052A91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052A91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 w:rsidSect="00052A91">
      <w:headerReference w:type="even" r:id="rId9"/>
      <w:headerReference w:type="default" r:id="rId10"/>
      <w:headerReference w:type="first" r:id="rId11"/>
      <w:pgSz w:w="16840" w:h="11907" w:orient="landscape" w:code="9"/>
      <w:pgMar w:top="568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67E" w:rsidRDefault="007D167E">
      <w:r>
        <w:separator/>
      </w:r>
    </w:p>
  </w:endnote>
  <w:endnote w:type="continuationSeparator" w:id="0">
    <w:p w:rsidR="007D167E" w:rsidRDefault="007D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67E" w:rsidRDefault="007D167E">
      <w:r>
        <w:separator/>
      </w:r>
    </w:p>
  </w:footnote>
  <w:footnote w:type="continuationSeparator" w:id="0">
    <w:p w:rsidR="007D167E" w:rsidRDefault="007D167E">
      <w:r>
        <w:continuationSeparator/>
      </w:r>
    </w:p>
  </w:footnote>
  <w:footnote w:id="1">
    <w:p w:rsidR="00052A91" w:rsidRDefault="00052A91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A91" w:rsidRDefault="00052A9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052A91" w:rsidRDefault="00052A91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A91" w:rsidRDefault="00052A91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F1EA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F1EA7">
      <w:rPr>
        <w:rStyle w:val="a8"/>
        <w:noProof/>
      </w:rPr>
      <w:t>9</w:t>
    </w:r>
    <w:r>
      <w:rPr>
        <w:rStyle w:val="a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A91" w:rsidRDefault="00052A91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F1EA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F1EA7">
      <w:rPr>
        <w:rStyle w:val="a8"/>
        <w:noProof/>
      </w:rPr>
      <w:t>9</w:t>
    </w:r>
    <w:r>
      <w:rPr>
        <w:rStyle w:val="a8"/>
      </w:rPr>
      <w:fldChar w:fldCharType="end"/>
    </w:r>
  </w:p>
  <w:p w:rsidR="00052A91" w:rsidRPr="006113B8" w:rsidRDefault="00052A91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53B80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09FED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52A91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7D167E"/>
    <w:rsid w:val="00807B56"/>
    <w:rsid w:val="00815EE3"/>
    <w:rsid w:val="008B46F8"/>
    <w:rsid w:val="009F1EA7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8E4CC-F375-4BBB-BD00-F43BBCB6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2026-02-26T10:32:00Z</dcterms:created>
  <dcterms:modified xsi:type="dcterms:W3CDTF">2026-02-26T10:44:00Z</dcterms:modified>
</cp:coreProperties>
</file>